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4D8" w:rsidRDefault="00E5727B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Урок 31-32. </w:t>
      </w:r>
      <w:bookmarkStart w:id="0" w:name="bookmark65"/>
    </w:p>
    <w:p w:rsidR="00F754D8" w:rsidRPr="00F754D8" w:rsidRDefault="00F754D8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Техническое обслуживание силовых трансформаторов</w:t>
      </w:r>
      <w:bookmarkEnd w:id="0"/>
      <w:r w:rsidR="00517126">
        <w:rPr>
          <w:rFonts w:ascii="Times New Roman" w:hAnsi="Times New Roman" w:cs="Times New Roman"/>
          <w:sz w:val="28"/>
          <w:szCs w:val="28"/>
        </w:rPr>
        <w:t xml:space="preserve"> </w:t>
      </w:r>
      <w:r w:rsidRPr="00F754D8">
        <w:rPr>
          <w:rFonts w:ascii="Times New Roman" w:eastAsia="Calibri" w:hAnsi="Times New Roman" w:cs="Times New Roman"/>
          <w:bCs/>
          <w:sz w:val="28"/>
          <w:szCs w:val="28"/>
        </w:rPr>
        <w:t>и автотрансформаторов.</w:t>
      </w:r>
    </w:p>
    <w:p w:rsidR="00F754D8" w:rsidRPr="00F754D8" w:rsidRDefault="00F754D8" w:rsidP="00F754D8">
      <w:pPr>
        <w:pStyle w:val="41"/>
        <w:keepNext/>
        <w:keepLines/>
        <w:shd w:val="clear" w:color="auto" w:fill="auto"/>
        <w:tabs>
          <w:tab w:val="left" w:pos="1659"/>
        </w:tabs>
        <w:spacing w:after="0" w:line="240" w:lineRule="auto"/>
        <w:ind w:left="2300"/>
        <w:jc w:val="left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При осмотре силовых трансформаторов проверяют показания термометров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мановакуумметров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, состояние кожухов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маторов, убеждаются в отсутствии течи масла, контролируют наличие масла в маслонаполненных вводах, соответствие уровня мас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ла в расширителе температурной отметке, проверяют состояние изоляторов,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маслоохлаждающих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маслосборных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устройств, оши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новки и кабелей, убеждаются в отсутствии нагрева контактных соединений, контролируют исправность пробивных предохрани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телей и сигнализации, а также сети заземления трансформатор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ного помещения.</w:t>
      </w:r>
      <w:proofErr w:type="gramEnd"/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без отключения трансформаторов производят: в электроустановках с постоянным дежурным персоналом 1 раз в сутки;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 электроустановках без постоянного дежурного персонала не реже 1 раза в месяц;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на трансформаторных пунктах не реже 1 раза в 6 мес.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Внеочередные 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выполняют при резком изменении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пературы наружного воздуха и после каждого отключения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форматора в результате срабатывания устройств токовой или диф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ференциальной защиты.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Трансформатор выводят из работы в следующих случаях: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потрескивание внутри трансформатора или неравномерный шум;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ненормальный и постоянно возрастающий нагрев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матора при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нормальных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нагрузке и охлаждении;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выброс масла из расширителя или разрыв диафрагмы выхлоп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ной трубы;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течь масла с опусканием его уровня ниже уровня масломерно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го стекла;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необходимость немедленной замены масла по результатам ла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бораторных анализов.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 </w:t>
      </w:r>
      <w:r w:rsidRPr="00F754D8">
        <w:rPr>
          <w:rFonts w:ascii="Times New Roman" w:hAnsi="Times New Roman" w:cs="Times New Roman"/>
          <w:b/>
          <w:sz w:val="28"/>
          <w:szCs w:val="28"/>
        </w:rPr>
        <w:t>трансформаторов мощностью 160 кВ 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и более масло под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вергают непрерывной регенерации, осуществляемой в термоси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фонных фильтрах или путем периодического присоединения аб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сорбера.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Находящееся в эксплуатации изоляционное масло подвергают лабораторным испытаниям в следующие сроки: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3 года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для трансформаторов, работающих с термосифонными фильтрами (сокращенный анализ);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после каждого капитального ремонта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трансформаторов;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год для трансформаторов,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работающих без термосифонных фильтров (сокращенный анализ).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Температура верхних слоев масла при номинальной нагрузке трансформатора и максимальной температуре охлаждающей сре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ды (30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— воздуха, 25 °С — воды) не должна превышать, °С: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70 - в трансформаторах с принудительной циркуляцией масла и воды;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75 - в трансформаторах с принудительной циркуляцией масла и воздуха;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95 - в трансформаторах с естественной циркуляцией воздуха и масла или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принудительной циркуляцией воздуха и естественной циркуляцией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трансформаторов с дутьевым охлаждением масла допуска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ется работа с выключенным дутьем, если нагрузка меньше номи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нальной и температура верхних слоев масла не превышает 55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>, а при отрицательных температурах окружающего воздуха и темпе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ратуре масла не выше 45 °С - вне зависимости от нагрузки.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Анализ масла позволяет обнаружить внутренние повреждения трансформатора, которые развиваются медленно, например 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личие прямого контакта в переключателе ответвлений, «пожар в стали».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 изменению показателей трансформаторного масла можно судить о причинах нарушений работы электрических маслонапол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ненных аппаратов и своевременно принимать меры, предотвра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щающие аварию.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Одним из таких показателей является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цвет масла.</w:t>
      </w:r>
      <w:r w:rsidRPr="00F754D8">
        <w:rPr>
          <w:rFonts w:ascii="Times New Roman" w:hAnsi="Times New Roman" w:cs="Times New Roman"/>
          <w:sz w:val="28"/>
          <w:szCs w:val="28"/>
        </w:rPr>
        <w:t xml:space="preserve"> Свежее трансформаторное масло, залитое в электроаппарат, должно иметь светло-желтый цвет. В процессе эксплуатации масло темнеет под влиянием нагрева, загрязнений и образующихся при окислении осадков.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Свежее масло может иметь темный цвет от загрязнения при транспортировке или в результате недостаточно хорошей очи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стки.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Быстрое потемнение масла при эксплуатации происходит от образующегося в нем углерода в результате чрезмерного перегре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ва.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Цвет масла не относится к браковочным показателям и дей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ствующими инструкциями не нормируется, но он позволяет ори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ентировочно оценить качество масла при обслуживании маслона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полненных электроустановок.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Загрязнение масла может происходить от попадания в него в результате растворения лаков, красок, бакелитовой и хлопчато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бумажной изоляции, образования углерода из-за горения элект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рической дуги, появления шлака вследствие старения масла.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явление в трансформаторном масле осадков и примесей опасно тем, что они, будучи сильно гигроскопичными, при отложениях на поверхности изоляции трансформаторов способствуют корот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кому замыканию.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визуально определено, что масло содержит примеси в виде осадка, оно должно быть подвергнуто фильтрации или цен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трифугированию.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 качестве масла можно судить по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наличию воды.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Вода в масле появляется при его старении или в результате разгермети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зации аппарата.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Вода может содержаться в трех видах: растворенная (появляет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от попеременного нагрева и охлаждения масла), осажденная (на дне резервуара), взвешенная (в виде капелек в масле или в виде эмульсии).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Важным качественным показателем трансформаторного масла является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температура вспышки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т.е. температура, при ко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торой пары масла, нагреваемого в закрытом сосуде, образуют с воздухом смесь, вспыхивающую при поднесении к ней пламе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ни. </w:t>
      </w:r>
      <w:r w:rsidRPr="00F754D8">
        <w:rPr>
          <w:rFonts w:ascii="Times New Roman" w:hAnsi="Times New Roman" w:cs="Times New Roman"/>
          <w:b/>
          <w:sz w:val="28"/>
          <w:szCs w:val="28"/>
        </w:rPr>
        <w:t>Чем ниже температура вспышки, тем больше испаряемость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Состав масла при испарении ухудшается, растет вязкость, об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разуются вредные и взрывоопасные газы. Температура вспышки масла при правильной эксплуатации трансформатора несколько увеличивается, так как из масла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улетучиваются легкие фракции, однако иногда температура вспышки резко снижается. Это проис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ходит из-за повреждений внутри трансформатора. Чаще такие повреждения сопровождают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ся срабатыванием газовой защиты.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газовая защита сработа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ла, трансформаторное масло следует подвергнуть внеочередной контрольной проверке - сокращенному анализу, испытанию на диэлектрическую прочность и температуру вспышки, которая дол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жна быть не ниже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135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Снижение температуры вспышки более чем на 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по сравне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нию с первоначальной указывает на наличие неисправности в трансформаторе.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качество масла оказывается ниже установ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ленной нормы как на работающем, так и на отключенном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форматоре, масло следует заменить или подвергнуть фильтрации и регенерации.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Температурой застывания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масла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называют максималь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ную температуру, при которой масло загустевает настолько, что при наклоне пробирки с охлажденным маслом под углом 45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его уровень остается неизменным в течение 1 мин.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свежего масла температура застывания должна быть не ниже - 45 °С.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Можно вклю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чать в работу трансформатор с застывшим маслом, но при этом нужно внимательно следить за его температурой, так как из-за отсутствия циркуляции возможен недопустимый нагрев обмоток трансформатора.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Следует помнить, что температура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очень приближенно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отражает действительную температуру обмоток трансформатора.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Способность трансформаторного масла противостоять окисли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тельному воздействию кислорода воздуха при повышенной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пературе называют его стабильностью. Она характеризуется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 xml:space="preserve">чеством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осадка, кислотным числом и содержанием водорастворимых кислот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в окисленном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масле, подверг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нутом искусственному старению.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После окисления масла марки ТК количество осадка в нем должно составлять не более 0,1 %.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масле при регенерации может остаться некоторое количество серной кислоты или щелочи. Кислоты могут образовываться в масле и в результате его окисления при эксплуатации.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Водорастворимые кислоты и щелочи в масле приводят к резкому ухудшению его качества. Низкомолекулярные кислоты вызывают коррозию 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таллов и старение изоляции. Наличие кислот </w:t>
      </w:r>
      <w:r w:rsidRPr="00F754D8">
        <w:rPr>
          <w:rFonts w:ascii="Times New Roman" w:hAnsi="Times New Roman" w:cs="Times New Roman"/>
          <w:b/>
          <w:sz w:val="28"/>
          <w:szCs w:val="28"/>
        </w:rPr>
        <w:t>характеризуют кис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>лотным числом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, которое соответствует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количеству едкого натра в миллиграммах</w:t>
      </w:r>
      <w:r w:rsidRPr="00F754D8">
        <w:rPr>
          <w:rFonts w:ascii="Times New Roman" w:hAnsi="Times New Roman" w:cs="Times New Roman"/>
          <w:sz w:val="28"/>
          <w:szCs w:val="28"/>
        </w:rPr>
        <w:t>, необходимому для нейтрализации всех свободных кислот в 1 г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Очень важно, чтобы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вязкость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заливаемого в трансформатор масла была как можно меньше. Это способствует лучшему отводу теплоты от обмоток. Кинематическая вязкость масла при темпера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туре 20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должна составлять не более 30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/с, при 50 °С - не более 9,6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процессе эксплуатации повышается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зольность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коррозии металлов (меди, железа), растворения лаков.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 </w:t>
      </w:r>
      <w:proofErr w:type="spellStart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аличие</w:t>
      </w:r>
      <w:proofErr w:type="spellEnd"/>
      <w:proofErr w:type="gramEnd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 серы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 свободном состоянии либо в соедине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ниях, легко ее отдающих, в масле недопустимо. Сера приводит к сильному увеличению сопротивления контактов в переклю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чателях ответвлений трансформаторов и особенно в выключа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телях.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Метод определения степени отмывки масел от посторонних примесей называется натровой пробой с подкислением.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Натро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вая проба свежего масла характеризует его стабильность. Оцени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вают натровую пробу баллами. Так, для масла марки ТК</w:t>
      </w:r>
      <w:r w:rsidRPr="00F754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она должна быть не более одного, а для масла марки ТК — менее двух баллов.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свежего трансформаторного масла, поступающего с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да, установлены нормы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 xml:space="preserve">т а 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г е </w:t>
      </w:r>
      <w:proofErr w:type="spellStart"/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а  </w:t>
      </w:r>
      <w:bookmarkStart w:id="1" w:name="_GoBack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угла диэлектрических </w:t>
      </w:r>
      <w:bookmarkEnd w:id="1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потерь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  <w:lang w:val="en-US"/>
        </w:rPr>
        <w:t>tgδ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>),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характеризующего степень очистки масла на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де. При ухудшении изоляционных характеристик трансформато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ров нужно проводить измерение </w:t>
      </w:r>
      <w:proofErr w:type="spellStart"/>
      <w:r w:rsidRPr="00F754D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δ. Его оценивают в процентах при температуре 20, 70 и 90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Важным показателем качества трансформаторного масла явля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ется его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электрическая прочность</w:t>
      </w:r>
      <w:r w:rsidRPr="00F754D8">
        <w:rPr>
          <w:rStyle w:val="22pt"/>
          <w:rFonts w:ascii="Times New Roman" w:hAnsi="Times New Roman" w:cs="Times New Roman"/>
          <w:sz w:val="28"/>
          <w:szCs w:val="28"/>
        </w:rPr>
        <w:t>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Определяют ее, при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кладывая к маслу испытательное напряжение. Когда напряжение достигает критического значения, сопротивление масла снижает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до нуля и происходит пробой.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Напряжение, при котором происходит пробой масла в стан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дартном разряднике с расстоянием между электродами, равным 2,5 мм, </w:t>
      </w:r>
      <w:r w:rsidRPr="00F754D8">
        <w:rPr>
          <w:rFonts w:ascii="Times New Roman" w:hAnsi="Times New Roman" w:cs="Times New Roman"/>
          <w:b/>
          <w:sz w:val="28"/>
          <w:szCs w:val="28"/>
        </w:rPr>
        <w:t>называют пробивным напряжением</w:t>
      </w:r>
      <w:r w:rsidRPr="00F754D8">
        <w:rPr>
          <w:rFonts w:ascii="Times New Roman" w:hAnsi="Times New Roman" w:cs="Times New Roman"/>
          <w:sz w:val="28"/>
          <w:szCs w:val="28"/>
        </w:rPr>
        <w:t>, или пробивной проч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ностью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При загрязнении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особенно при увлажнении трансформа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торного масла его электрическая прочность резко снижается. Очистку трансформаторного масла от механических примесей и его сушку в процессе эксплуатации производят, используя спе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циальные установки ПСМ 1-3000, СМ 1-3000, ПСМ 2-4. За один цикл очистки можно поднять электрическую прочность масла до 5...7 кВ.</w:t>
      </w:r>
    </w:p>
    <w:p w:rsid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глубокой и качественной очистки трансформаторного масла применяют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цеолитовые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установки, в которых с помощью цеоли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тов - алюмосиликатов, способных впитывать различные веще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ства, - из масла адсорбируется влага.</w:t>
      </w:r>
    </w:p>
    <w:p w:rsidR="00DA1631" w:rsidRPr="00F754D8" w:rsidRDefault="00DA1631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изучить ма</w:t>
      </w:r>
      <w:r w:rsidRPr="00F754D8">
        <w:rPr>
          <w:rFonts w:ascii="Times New Roman" w:hAnsi="Times New Roman" w:cs="Times New Roman"/>
          <w:sz w:val="28"/>
          <w:szCs w:val="28"/>
        </w:rPr>
        <w:t>териал и составить конспект.</w:t>
      </w:r>
    </w:p>
    <w:sectPr w:rsidR="00F754D8" w:rsidRPr="00F754D8" w:rsidSect="0077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202BC"/>
    <w:multiLevelType w:val="multilevel"/>
    <w:tmpl w:val="124684E2"/>
    <w:lvl w:ilvl="0">
      <w:start w:val="3"/>
      <w:numFmt w:val="decimal"/>
      <w:lvlText w:val="18.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F17"/>
    <w:rsid w:val="002A469F"/>
    <w:rsid w:val="002B5D47"/>
    <w:rsid w:val="002B7993"/>
    <w:rsid w:val="00517126"/>
    <w:rsid w:val="005B5F17"/>
    <w:rsid w:val="006D7261"/>
    <w:rsid w:val="00771083"/>
    <w:rsid w:val="00BE7487"/>
    <w:rsid w:val="00DA1631"/>
    <w:rsid w:val="00E5727B"/>
    <w:rsid w:val="00F7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1469</Words>
  <Characters>8376</Characters>
  <Application>Microsoft Office Word</Application>
  <DocSecurity>0</DocSecurity>
  <Lines>69</Lines>
  <Paragraphs>19</Paragraphs>
  <ScaleCrop>false</ScaleCrop>
  <Company/>
  <LinksUpToDate>false</LinksUpToDate>
  <CharactersWithSpaces>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Ольга</cp:lastModifiedBy>
  <cp:revision>9</cp:revision>
  <dcterms:created xsi:type="dcterms:W3CDTF">2021-01-26T02:44:00Z</dcterms:created>
  <dcterms:modified xsi:type="dcterms:W3CDTF">2022-01-16T09:06:00Z</dcterms:modified>
</cp:coreProperties>
</file>